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C" w:rsidRDefault="005D7FFC" w:rsidP="005D7FFC"/>
    <w:p w:rsidR="005D7FFC" w:rsidRDefault="005D7FFC" w:rsidP="005D7FFC"/>
    <w:p w:rsidR="005D7FFC" w:rsidRDefault="005D7FFC" w:rsidP="005D7FFC"/>
    <w:p w:rsidR="005D7FFC" w:rsidRPr="00326F34" w:rsidRDefault="005D7FFC" w:rsidP="005D7FFC">
      <w:pPr>
        <w:rPr>
          <w:b/>
          <w:sz w:val="32"/>
          <w:szCs w:val="32"/>
          <w:u w:val="single"/>
        </w:rPr>
      </w:pPr>
      <w:r w:rsidRPr="00326F34">
        <w:rPr>
          <w:b/>
          <w:sz w:val="32"/>
          <w:szCs w:val="32"/>
          <w:u w:val="single"/>
        </w:rPr>
        <w:t>Map of SOS AGM 201</w:t>
      </w:r>
      <w:r>
        <w:rPr>
          <w:b/>
          <w:sz w:val="32"/>
          <w:szCs w:val="32"/>
          <w:u w:val="single"/>
        </w:rPr>
        <w:t>7</w:t>
      </w:r>
      <w:r w:rsidRPr="00326F34">
        <w:rPr>
          <w:b/>
          <w:sz w:val="32"/>
          <w:szCs w:val="32"/>
          <w:u w:val="single"/>
        </w:rPr>
        <w:t xml:space="preserve"> venue:   </w:t>
      </w:r>
    </w:p>
    <w:p w:rsidR="005D7FFC" w:rsidRDefault="005D7FFC" w:rsidP="005D7FFC">
      <w:pPr>
        <w:rPr>
          <w:b/>
          <w:sz w:val="28"/>
          <w:szCs w:val="28"/>
        </w:rPr>
      </w:pPr>
    </w:p>
    <w:p w:rsidR="005D7FFC" w:rsidRDefault="005D7FFC" w:rsidP="005D7FFC">
      <w:pPr>
        <w:rPr>
          <w:b/>
          <w:sz w:val="28"/>
          <w:szCs w:val="28"/>
        </w:rPr>
      </w:pPr>
    </w:p>
    <w:p w:rsidR="005D7FFC" w:rsidRDefault="005D7FFC" w:rsidP="005D7FF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Meeting Room 1 (upstairs)</w:t>
      </w:r>
    </w:p>
    <w:p w:rsidR="005D7FFC" w:rsidRDefault="005D7FFC" w:rsidP="005D7FF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Hawthorn Library</w:t>
      </w:r>
    </w:p>
    <w:p w:rsidR="005D7FFC" w:rsidRPr="00851832" w:rsidRDefault="005D7FFC" w:rsidP="005D7FFC">
      <w:pPr>
        <w:rPr>
          <w:b/>
          <w:color w:val="000000"/>
          <w:sz w:val="32"/>
          <w:szCs w:val="32"/>
        </w:rPr>
      </w:pPr>
      <w:r w:rsidRPr="00851832">
        <w:rPr>
          <w:b/>
          <w:color w:val="000000"/>
          <w:sz w:val="32"/>
          <w:szCs w:val="32"/>
        </w:rPr>
        <w:t>584 Glenferrie Rd Hawthorn</w:t>
      </w:r>
    </w:p>
    <w:p w:rsidR="005D7FFC" w:rsidRPr="004575B8" w:rsidRDefault="005D7FFC" w:rsidP="005D7FFC">
      <w:pPr>
        <w:rPr>
          <w:b/>
          <w:sz w:val="28"/>
          <w:szCs w:val="28"/>
        </w:rPr>
      </w:pPr>
    </w:p>
    <w:p w:rsidR="005D7FFC" w:rsidRDefault="005D7FFC" w:rsidP="005D7FFC">
      <w:pPr>
        <w:rPr>
          <w:sz w:val="24"/>
          <w:szCs w:val="24"/>
        </w:rPr>
      </w:pPr>
      <w:r w:rsidRPr="00851832">
        <w:rPr>
          <w:sz w:val="24"/>
          <w:szCs w:val="24"/>
        </w:rPr>
        <w:t>Easily accessible by tram along Glen</w:t>
      </w:r>
      <w:r>
        <w:rPr>
          <w:sz w:val="24"/>
          <w:szCs w:val="24"/>
        </w:rPr>
        <w:t>ferrie Rd or by train to Glenferrie station</w:t>
      </w:r>
    </w:p>
    <w:p w:rsidR="005D7FFC" w:rsidRPr="00851832" w:rsidRDefault="005D7FFC" w:rsidP="005D7FFC">
      <w:pPr>
        <w:rPr>
          <w:sz w:val="24"/>
          <w:szCs w:val="24"/>
        </w:rPr>
      </w:pPr>
      <w:r>
        <w:rPr>
          <w:sz w:val="24"/>
          <w:szCs w:val="24"/>
        </w:rPr>
        <w:t>Ample car parking behind Hawthorn Arts Centre - car park access from Oxley Rd or Kent St</w:t>
      </w:r>
    </w:p>
    <w:p w:rsidR="005D7FFC" w:rsidRDefault="005D7FFC" w:rsidP="005D7FFC"/>
    <w:p w:rsidR="005D7FFC" w:rsidRDefault="005D7FFC" w:rsidP="005D7FFC"/>
    <w:p w:rsidR="005D7FFC" w:rsidRDefault="005D7FFC" w:rsidP="005D7FFC">
      <w:r>
        <w:rPr>
          <w:noProof/>
          <w:lang w:val="en-US"/>
        </w:rPr>
        <w:drawing>
          <wp:inline distT="0" distB="0" distL="0" distR="0" wp14:anchorId="0D25951B" wp14:editId="75D5DE7C">
            <wp:extent cx="6416744" cy="4231640"/>
            <wp:effectExtent l="0" t="0" r="9525" b="10160"/>
            <wp:docPr id="1" name="Picture 1" descr="iMac 24&quot; HD:Users:ian:Desktop:SOS C'tee 10-16 :AGM 2016:AGM 2016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24&quot; HD:Users:ian:Desktop:SOS C'tee 10-16 :AGM 2016:AGM 2016 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44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FC" w:rsidRDefault="005D7FFC" w:rsidP="005D7FFC"/>
    <w:p w:rsidR="00B431F4" w:rsidRDefault="005D7FFC">
      <w:bookmarkStart w:id="0" w:name="_GoBack"/>
      <w:bookmarkEnd w:id="0"/>
    </w:p>
    <w:sectPr w:rsidR="00B431F4" w:rsidSect="007E41C8">
      <w:footerReference w:type="default" r:id="rId6"/>
      <w:pgSz w:w="11906" w:h="16838"/>
      <w:pgMar w:top="680" w:right="964" w:bottom="454" w:left="102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5D" w:rsidRPr="00B54963" w:rsidRDefault="005D7FFC" w:rsidP="007E41C8">
    <w:pPr>
      <w:pStyle w:val="Footer"/>
      <w:jc w:val="center"/>
    </w:pPr>
    <w:r w:rsidRPr="00B54963">
      <w:t xml:space="preserve">Save Our Suburbs </w:t>
    </w:r>
    <w:proofErr w:type="spellStart"/>
    <w:r w:rsidRPr="00B54963">
      <w:t>Inc</w:t>
    </w:r>
    <w:proofErr w:type="spellEnd"/>
    <w:r w:rsidRPr="00B54963">
      <w:t xml:space="preserve"> (Vic) (A0036067S)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C"/>
    <w:rsid w:val="00313C04"/>
    <w:rsid w:val="005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417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C"/>
    <w:rPr>
      <w:rFonts w:eastAsia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F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FFC"/>
    <w:rPr>
      <w:rFonts w:eastAsia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C"/>
    <w:rPr>
      <w:rFonts w:eastAsia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7F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D7FFC"/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2017-10-31T01:54:00Z</dcterms:created>
  <dcterms:modified xsi:type="dcterms:W3CDTF">2017-10-31T01:58:00Z</dcterms:modified>
</cp:coreProperties>
</file>